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3486" w14:textId="4DB56D04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95727B">
        <w:rPr>
          <w:rFonts w:ascii="Verdana" w:hAnsi="Verdana"/>
          <w:noProof/>
          <w:sz w:val="19"/>
          <w:szCs w:val="19"/>
        </w:rPr>
        <w:drawing>
          <wp:inline distT="0" distB="0" distL="0" distR="0" wp14:anchorId="639B12D4" wp14:editId="4590590F">
            <wp:extent cx="53054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40D4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343DBED6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47C1FF7B" w14:textId="27AEEA3B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672EF5">
        <w:rPr>
          <w:rFonts w:cstheme="minorHAnsi"/>
          <w:b/>
          <w:sz w:val="28"/>
          <w:szCs w:val="28"/>
        </w:rPr>
        <w:t>NPL Cricket Club Anti-bullying policy</w:t>
      </w:r>
    </w:p>
    <w:p w14:paraId="07798298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7872EC45" w14:textId="7C5C997E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t>Statement of intent</w:t>
      </w:r>
    </w:p>
    <w:p w14:paraId="7B7122EE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62013E36" w14:textId="5A9E06A1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We are committed to providing a caring,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friendly and safe environment for all of our</w:t>
      </w:r>
      <w:r>
        <w:rPr>
          <w:rFonts w:ascii="Garamond" w:hAnsi="Garamond" w:cs="HelveticaNeue-Light"/>
          <w:sz w:val="24"/>
          <w:szCs w:val="24"/>
        </w:rPr>
        <w:t xml:space="preserve"> </w:t>
      </w:r>
      <w:proofErr w:type="gramStart"/>
      <w:r w:rsidRPr="00672EF5">
        <w:rPr>
          <w:rFonts w:ascii="Garamond" w:hAnsi="Garamond" w:cs="HelveticaNeue-Light"/>
          <w:sz w:val="24"/>
          <w:szCs w:val="24"/>
        </w:rPr>
        <w:t>children</w:t>
      </w:r>
      <w:proofErr w:type="gramEnd"/>
      <w:r w:rsidRPr="00672EF5">
        <w:rPr>
          <w:rFonts w:ascii="Garamond" w:hAnsi="Garamond" w:cs="HelveticaNeue-Light"/>
          <w:sz w:val="24"/>
          <w:szCs w:val="24"/>
        </w:rPr>
        <w:t xml:space="preserve"> so they can train, and play, in a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relaxed and secure atmosphere. Bullying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of any kind is unacceptable at our club.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If bullying does occur, all children should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be able to tell, and know, incidents will be</w:t>
      </w:r>
    </w:p>
    <w:p w14:paraId="6627FF5F" w14:textId="0E6B97AE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dealt with promptly and effectively. We are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a TELLING club. This means anyone who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knows bullying is happening is expected to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tell someone who can do something about it.</w:t>
      </w:r>
    </w:p>
    <w:p w14:paraId="2630909C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</w:p>
    <w:p w14:paraId="277CD407" w14:textId="50A6B312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t>What is bullying?</w:t>
      </w:r>
    </w:p>
    <w:p w14:paraId="035172DA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0BA93669" w14:textId="3E55F980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Bullying is the use of aggression with the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intention of hurting another person. Bullying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results in pain and distress to the victim.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 xml:space="preserve">Bullying can take many </w:t>
      </w:r>
      <w:proofErr w:type="gramStart"/>
      <w:r w:rsidRPr="00672EF5">
        <w:rPr>
          <w:rFonts w:ascii="Garamond" w:hAnsi="Garamond" w:cs="HelveticaNeue-Light"/>
          <w:sz w:val="24"/>
          <w:szCs w:val="24"/>
        </w:rPr>
        <w:t>forms :</w:t>
      </w:r>
      <w:proofErr w:type="gramEnd"/>
    </w:p>
    <w:p w14:paraId="653D15FB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47EDA307" w14:textId="77777777" w:rsid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Emotional: being unfriendly, excluding,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tormenting (for example: hiding kit, or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making threatening gestures)</w:t>
      </w:r>
    </w:p>
    <w:p w14:paraId="4A894E5E" w14:textId="77777777" w:rsid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Physical: pushing, kicking, hitting,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punching or any use of violence</w:t>
      </w:r>
    </w:p>
    <w:p w14:paraId="5868D6B5" w14:textId="77777777" w:rsid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Racist: racial taunts, graffiti and/or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gestures</w:t>
      </w:r>
    </w:p>
    <w:p w14:paraId="6A7A4495" w14:textId="77777777" w:rsid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Sexual: unwanted physical contact or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sexually abusive comments</w:t>
      </w:r>
    </w:p>
    <w:p w14:paraId="3313B8BA" w14:textId="77777777" w:rsid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Homophobic: because of, or focusing on,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the issue of sexuality</w:t>
      </w:r>
    </w:p>
    <w:p w14:paraId="59FCF95C" w14:textId="77777777" w:rsid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Verbal: name-calling, sarcasm, spreading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rumours and teasing</w:t>
      </w:r>
    </w:p>
    <w:p w14:paraId="6C9F48C7" w14:textId="61E77D98" w:rsidR="00672EF5" w:rsidRPr="00672EF5" w:rsidRDefault="00672EF5" w:rsidP="0067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Cyber: bullying behaviour online or via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electronic communication (email and text,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 xml:space="preserve">social media etc) </w:t>
      </w:r>
      <w:r w:rsidRPr="00672EF5">
        <w:rPr>
          <w:rFonts w:ascii="Garamond" w:hAnsi="Garamond" w:cs="HelveticaNeue-Light"/>
          <w:sz w:val="24"/>
          <w:szCs w:val="24"/>
        </w:rPr>
        <w:t>m</w:t>
      </w:r>
      <w:r w:rsidRPr="00672EF5">
        <w:rPr>
          <w:rFonts w:ascii="Garamond" w:hAnsi="Garamond" w:cs="HelveticaNeue-Light"/>
          <w:sz w:val="24"/>
          <w:szCs w:val="24"/>
        </w:rPr>
        <w:t>isuse of associated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technology, such as camera and video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facilities</w:t>
      </w:r>
    </w:p>
    <w:p w14:paraId="70CA0465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</w:p>
    <w:p w14:paraId="6E95E5EF" w14:textId="519A1A36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t>Why is it important to respond to</w:t>
      </w:r>
      <w:r>
        <w:rPr>
          <w:rFonts w:ascii="Garamond" w:hAnsi="Garamond" w:cs="HelveticaNeue-Bold"/>
          <w:b/>
          <w:bCs/>
          <w:sz w:val="24"/>
          <w:szCs w:val="24"/>
        </w:rPr>
        <w:t xml:space="preserve"> </w:t>
      </w:r>
      <w:r w:rsidRPr="00672EF5">
        <w:rPr>
          <w:rFonts w:ascii="Garamond" w:hAnsi="Garamond" w:cs="HelveticaNeue-Bold"/>
          <w:b/>
          <w:bCs/>
          <w:sz w:val="24"/>
          <w:szCs w:val="24"/>
        </w:rPr>
        <w:t>bullying?</w:t>
      </w:r>
    </w:p>
    <w:p w14:paraId="02C0487F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0F222B4D" w14:textId="66AFD662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Bullying hurts. No one should be a victim of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bullying. Everyone has the right to be treated</w:t>
      </w:r>
    </w:p>
    <w:p w14:paraId="16BABD72" w14:textId="6A613CCA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with respect. Children who are bullying also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need to learn different ways of behaving.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Cricket clubs have a responsibility to respond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promptly, and effectively, to issues of bullying.</w:t>
      </w:r>
    </w:p>
    <w:p w14:paraId="7958DDB0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</w:p>
    <w:p w14:paraId="15026DEC" w14:textId="25A9E0EB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t>Objectives of this policy</w:t>
      </w:r>
    </w:p>
    <w:p w14:paraId="0126545F" w14:textId="77777777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</w:p>
    <w:p w14:paraId="65E870CB" w14:textId="77777777" w:rsidR="00672EF5" w:rsidRDefault="00672EF5" w:rsidP="00672E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All adults and children at the club should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proofErr w:type="gramStart"/>
      <w:r w:rsidRPr="00672EF5">
        <w:rPr>
          <w:rFonts w:ascii="Garamond" w:hAnsi="Garamond" w:cs="HelveticaNeue-Light"/>
          <w:sz w:val="24"/>
          <w:szCs w:val="24"/>
        </w:rPr>
        <w:t>have an understanding of</w:t>
      </w:r>
      <w:proofErr w:type="gramEnd"/>
      <w:r w:rsidRPr="00672EF5">
        <w:rPr>
          <w:rFonts w:ascii="Garamond" w:hAnsi="Garamond" w:cs="HelveticaNeue-Light"/>
          <w:sz w:val="24"/>
          <w:szCs w:val="24"/>
        </w:rPr>
        <w:t xml:space="preserve"> what bullying is</w:t>
      </w:r>
    </w:p>
    <w:p w14:paraId="2BEC1CF5" w14:textId="77777777" w:rsidR="00672EF5" w:rsidRDefault="00672EF5" w:rsidP="00672E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All officials, coaching and non-coaching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staff should know what the club policy is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on bullying,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and follow it when bullying is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reported</w:t>
      </w:r>
    </w:p>
    <w:p w14:paraId="26E51EB9" w14:textId="77777777" w:rsidR="00672EF5" w:rsidRDefault="00672EF5" w:rsidP="00672E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All children and parents should know what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 xml:space="preserve">the club policy is on bullying, and </w:t>
      </w:r>
      <w:proofErr w:type="spellStart"/>
      <w:r w:rsidRPr="00672EF5">
        <w:rPr>
          <w:rFonts w:ascii="Garamond" w:hAnsi="Garamond" w:cs="HelveticaNeue-Light"/>
          <w:sz w:val="24"/>
          <w:szCs w:val="24"/>
        </w:rPr>
        <w:t>whatthey</w:t>
      </w:r>
      <w:proofErr w:type="spellEnd"/>
      <w:r w:rsidRPr="00672EF5">
        <w:rPr>
          <w:rFonts w:ascii="Garamond" w:hAnsi="Garamond" w:cs="HelveticaNeue-Light"/>
          <w:sz w:val="24"/>
          <w:szCs w:val="24"/>
        </w:rPr>
        <w:t xml:space="preserve"> should do if bullying arises</w:t>
      </w:r>
    </w:p>
    <w:p w14:paraId="68F3DB7A" w14:textId="77777777" w:rsidR="00672EF5" w:rsidRDefault="00672EF5" w:rsidP="00672E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As a club, we take bullying seriously.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Children and parents should be assured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they will be supported when bullying is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reported</w:t>
      </w:r>
    </w:p>
    <w:p w14:paraId="21B84B4D" w14:textId="77777777" w:rsidR="00672EF5" w:rsidRDefault="00672EF5" w:rsidP="00672E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Bullying will not be tolerated</w:t>
      </w:r>
    </w:p>
    <w:p w14:paraId="646A6E54" w14:textId="3D773851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lastRenderedPageBreak/>
        <w:t>Signs and symptoms</w:t>
      </w:r>
    </w:p>
    <w:p w14:paraId="3C2244A8" w14:textId="073A5137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 child may indicate, by signs or behaviour,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that he or she is being bullied. Adults should</w:t>
      </w:r>
    </w:p>
    <w:p w14:paraId="09B0A4D8" w14:textId="77777777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be aware of signs and investigate if a child:</w:t>
      </w:r>
    </w:p>
    <w:p w14:paraId="3514790C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55420529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Says they are being bullied</w:t>
      </w:r>
    </w:p>
    <w:p w14:paraId="65EDDA01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Changes their usual routine</w:t>
      </w:r>
    </w:p>
    <w:p w14:paraId="6EE4ACAF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Is unwilling to go to the club</w:t>
      </w:r>
    </w:p>
    <w:p w14:paraId="14362820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Becomes withdrawn anxious, or lacking in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confidence</w:t>
      </w:r>
    </w:p>
    <w:p w14:paraId="641E0161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Comes home with clothes torn o</w:t>
      </w:r>
      <w:r>
        <w:rPr>
          <w:rFonts w:ascii="Garamond" w:hAnsi="Garamond" w:cs="HelveticaNeue-Light"/>
          <w:sz w:val="24"/>
          <w:szCs w:val="24"/>
        </w:rPr>
        <w:t xml:space="preserve">r </w:t>
      </w:r>
      <w:r w:rsidRPr="00672EF5">
        <w:rPr>
          <w:rFonts w:ascii="Garamond" w:hAnsi="Garamond" w:cs="HelveticaNeue-Light"/>
          <w:sz w:val="24"/>
          <w:szCs w:val="24"/>
        </w:rPr>
        <w:t>belongings damaged</w:t>
      </w:r>
    </w:p>
    <w:p w14:paraId="703FCE7D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Has possessions which are damaged or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go missing</w:t>
      </w:r>
    </w:p>
    <w:p w14:paraId="78B007E5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Asks for money or starts stealing money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(to pay the bully)</w:t>
      </w:r>
    </w:p>
    <w:p w14:paraId="74EC2DE3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Has unexplained cuts or bruises</w:t>
      </w:r>
    </w:p>
    <w:p w14:paraId="51994CF6" w14:textId="77777777" w:rsid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Is frightened to say what’s wrong</w:t>
      </w:r>
    </w:p>
    <w:p w14:paraId="1951D15E" w14:textId="03386C3D" w:rsidR="00672EF5" w:rsidRPr="00672EF5" w:rsidRDefault="00672EF5" w:rsidP="0067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Gives improbable excuses for any of the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above</w:t>
      </w:r>
    </w:p>
    <w:p w14:paraId="70A8A12D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72D9CA2D" w14:textId="269D03D4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In more extreme cases, the child:</w:t>
      </w:r>
    </w:p>
    <w:p w14:paraId="697E49C9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688F3114" w14:textId="77777777" w:rsidR="00672EF5" w:rsidRDefault="00672EF5" w:rsidP="0067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Starts stammering</w:t>
      </w:r>
    </w:p>
    <w:p w14:paraId="696E4F95" w14:textId="77777777" w:rsidR="00672EF5" w:rsidRDefault="00672EF5" w:rsidP="0067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Cries themselves to sleep at night or has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nightmares</w:t>
      </w:r>
    </w:p>
    <w:p w14:paraId="5EB29B8C" w14:textId="77777777" w:rsidR="00672EF5" w:rsidRDefault="00672EF5" w:rsidP="0067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Becomes aggressive, disruptive or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unreasonable</w:t>
      </w:r>
    </w:p>
    <w:p w14:paraId="1681BF4A" w14:textId="77777777" w:rsidR="00672EF5" w:rsidRDefault="00672EF5" w:rsidP="0067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Is bullying other children or siblings</w:t>
      </w:r>
    </w:p>
    <w:p w14:paraId="712855B6" w14:textId="77777777" w:rsidR="00672EF5" w:rsidRDefault="00672EF5" w:rsidP="0067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Stops eating</w:t>
      </w:r>
    </w:p>
    <w:p w14:paraId="51E2A5CE" w14:textId="4C00CFD6" w:rsidR="00672EF5" w:rsidRPr="00672EF5" w:rsidRDefault="00672EF5" w:rsidP="0067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Attempts or threatens suicide or runs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away</w:t>
      </w:r>
    </w:p>
    <w:p w14:paraId="5CDD1F83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16514B9E" w14:textId="24A3FEED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These signs and behaviours could indicate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other problems, but bullying is a possibility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and should be investigated.</w:t>
      </w:r>
    </w:p>
    <w:p w14:paraId="01BF4C8A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</w:p>
    <w:p w14:paraId="47CE9768" w14:textId="42779C98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t>Procedures</w:t>
      </w:r>
    </w:p>
    <w:p w14:paraId="3BEADC63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7B0DF40F" w14:textId="013DD396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Report bullying incidents to the Club</w:t>
      </w:r>
      <w:r w:rsidRPr="00672EF5"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Welfare Officer</w:t>
      </w:r>
      <w:r w:rsidRPr="00672EF5">
        <w:rPr>
          <w:rFonts w:ascii="Garamond" w:hAnsi="Garamond" w:cs="HelveticaNeue-Light"/>
          <w:sz w:val="24"/>
          <w:szCs w:val="24"/>
        </w:rPr>
        <w:t xml:space="preserve">. </w:t>
      </w:r>
      <w:r w:rsidRPr="00672EF5">
        <w:rPr>
          <w:rFonts w:ascii="Garamond" w:hAnsi="Garamond" w:cs="HelveticaNeue-Light"/>
          <w:sz w:val="24"/>
          <w:szCs w:val="24"/>
        </w:rPr>
        <w:t>In cases of serious bullying, the incidents</w:t>
      </w:r>
    </w:p>
    <w:p w14:paraId="4246B9D5" w14:textId="7C2DE088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will be reported to the ECB Safeguarding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Team for advice via the County Welfare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Officer</w:t>
      </w:r>
      <w:r>
        <w:rPr>
          <w:rFonts w:ascii="Garamond" w:hAnsi="Garamond" w:cs="HelveticaNeue-Light"/>
          <w:sz w:val="24"/>
          <w:szCs w:val="24"/>
        </w:rPr>
        <w:t xml:space="preserve">. </w:t>
      </w:r>
      <w:r w:rsidRPr="00672EF5">
        <w:rPr>
          <w:rFonts w:ascii="Garamond" w:hAnsi="Garamond" w:cs="HelveticaNeue-Light"/>
          <w:sz w:val="24"/>
          <w:szCs w:val="24"/>
        </w:rPr>
        <w:t>Parents should be informed and invited to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a meeting to discuss the problem</w:t>
      </w:r>
      <w:r>
        <w:rPr>
          <w:rFonts w:ascii="Garamond" w:hAnsi="Garamond" w:cs="HelveticaNeue-Light"/>
          <w:sz w:val="24"/>
          <w:szCs w:val="24"/>
        </w:rPr>
        <w:t xml:space="preserve">. </w:t>
      </w:r>
      <w:r w:rsidRPr="00672EF5">
        <w:rPr>
          <w:rFonts w:ascii="Garamond" w:hAnsi="Garamond" w:cs="HelveticaNeue-Light"/>
          <w:sz w:val="24"/>
          <w:szCs w:val="24"/>
        </w:rPr>
        <w:t>If necessary, and appropriate, police will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be consulted</w:t>
      </w:r>
      <w:r>
        <w:rPr>
          <w:rFonts w:ascii="Garamond" w:hAnsi="Garamond" w:cs="HelveticaNeue-Light"/>
          <w:sz w:val="24"/>
          <w:szCs w:val="24"/>
        </w:rPr>
        <w:t xml:space="preserve">. </w:t>
      </w:r>
    </w:p>
    <w:p w14:paraId="7025F2F6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5716991C" w14:textId="7089F022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The bullying behaviour or threats of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 xml:space="preserve">bullying must be </w:t>
      </w:r>
      <w:proofErr w:type="gramStart"/>
      <w:r w:rsidRPr="00672EF5">
        <w:rPr>
          <w:rFonts w:ascii="Garamond" w:hAnsi="Garamond" w:cs="HelveticaNeue-Light"/>
          <w:sz w:val="24"/>
          <w:szCs w:val="24"/>
        </w:rPr>
        <w:t>investigated</w:t>
      </w:r>
      <w:proofErr w:type="gramEnd"/>
      <w:r w:rsidRPr="00672EF5">
        <w:rPr>
          <w:rFonts w:ascii="Garamond" w:hAnsi="Garamond" w:cs="HelveticaNeue-Light"/>
          <w:sz w:val="24"/>
          <w:szCs w:val="24"/>
        </w:rPr>
        <w:t xml:space="preserve"> and the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bullying stopped quickly</w:t>
      </w:r>
      <w:r>
        <w:rPr>
          <w:rFonts w:ascii="Garamond" w:hAnsi="Garamond" w:cs="HelveticaNeue-Light"/>
          <w:sz w:val="24"/>
          <w:szCs w:val="24"/>
        </w:rPr>
        <w:t xml:space="preserve">. </w:t>
      </w:r>
      <w:r w:rsidRPr="00672EF5">
        <w:rPr>
          <w:rFonts w:ascii="Garamond" w:hAnsi="Garamond" w:cs="HelveticaNeue-Light"/>
          <w:sz w:val="24"/>
          <w:szCs w:val="24"/>
        </w:rPr>
        <w:t>An attempt will be made to help the bully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(bullies) change their behaviour</w:t>
      </w:r>
      <w:r>
        <w:rPr>
          <w:rFonts w:ascii="Garamond" w:hAnsi="Garamond" w:cs="HelveticaNeue-Light"/>
          <w:sz w:val="24"/>
          <w:szCs w:val="24"/>
        </w:rPr>
        <w:t xml:space="preserve">. </w:t>
      </w:r>
      <w:r w:rsidRPr="00672EF5">
        <w:rPr>
          <w:rFonts w:ascii="Garamond" w:hAnsi="Garamond" w:cs="HelveticaNeue-Light"/>
          <w:sz w:val="24"/>
          <w:szCs w:val="24"/>
        </w:rPr>
        <w:t>In cases of adults reported to be bullying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cricketers under 18, the ECB must always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be informed and will advise on action to be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taken.</w:t>
      </w:r>
    </w:p>
    <w:p w14:paraId="631B5D66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</w:p>
    <w:p w14:paraId="18FCABA7" w14:textId="76CE4AE0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Bold"/>
          <w:b/>
          <w:bCs/>
          <w:sz w:val="24"/>
          <w:szCs w:val="24"/>
        </w:rPr>
      </w:pPr>
      <w:r w:rsidRPr="00672EF5">
        <w:rPr>
          <w:rFonts w:ascii="Garamond" w:hAnsi="Garamond" w:cs="HelveticaNeue-Bold"/>
          <w:b/>
          <w:bCs/>
          <w:sz w:val="24"/>
          <w:szCs w:val="24"/>
        </w:rPr>
        <w:t>Prevention</w:t>
      </w:r>
    </w:p>
    <w:p w14:paraId="08BB0051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5EB43573" w14:textId="1BB5A6E3" w:rsidR="00672EF5" w:rsidRP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We will use ‘Kidscape’ recommended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methods to help children prevent bullying.</w:t>
      </w:r>
      <w:r>
        <w:rPr>
          <w:rFonts w:ascii="Garamond" w:hAnsi="Garamond" w:cs="HelveticaNeue-Light"/>
          <w:sz w:val="24"/>
          <w:szCs w:val="24"/>
        </w:rPr>
        <w:t xml:space="preserve"> </w:t>
      </w:r>
      <w:r w:rsidRPr="00672EF5">
        <w:rPr>
          <w:rFonts w:ascii="Garamond" w:hAnsi="Garamond" w:cs="HelveticaNeue-Light"/>
          <w:sz w:val="24"/>
          <w:szCs w:val="24"/>
        </w:rPr>
        <w:t>These may include:</w:t>
      </w:r>
    </w:p>
    <w:p w14:paraId="271C29A3" w14:textId="77777777" w:rsidR="00672EF5" w:rsidRDefault="00672EF5" w:rsidP="00672EF5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</w:p>
    <w:p w14:paraId="77B7CDC3" w14:textId="77777777" w:rsidR="00672EF5" w:rsidRDefault="00672EF5" w:rsidP="00672E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Developing a children’s code of conduct</w:t>
      </w:r>
    </w:p>
    <w:p w14:paraId="42D9097C" w14:textId="77777777" w:rsidR="00672EF5" w:rsidRDefault="00672EF5" w:rsidP="00672E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Agreeing behaviour contracts</w:t>
      </w:r>
    </w:p>
    <w:p w14:paraId="2759069B" w14:textId="31BEE0ED" w:rsidR="00672EF5" w:rsidRPr="00672EF5" w:rsidRDefault="00672EF5" w:rsidP="00672E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Neue-Light"/>
          <w:sz w:val="24"/>
          <w:szCs w:val="24"/>
        </w:rPr>
      </w:pPr>
      <w:r w:rsidRPr="00672EF5">
        <w:rPr>
          <w:rFonts w:ascii="Garamond" w:hAnsi="Garamond" w:cs="HelveticaNeue-Light"/>
          <w:sz w:val="24"/>
          <w:szCs w:val="24"/>
        </w:rPr>
        <w:t>Having discussions about bullying an</w:t>
      </w:r>
      <w:r>
        <w:rPr>
          <w:rFonts w:ascii="Garamond" w:hAnsi="Garamond" w:cs="HelveticaNeue-Light"/>
          <w:sz w:val="24"/>
          <w:szCs w:val="24"/>
        </w:rPr>
        <w:t xml:space="preserve">d </w:t>
      </w:r>
      <w:r w:rsidRPr="00672EF5">
        <w:rPr>
          <w:rFonts w:ascii="Garamond" w:hAnsi="Garamond" w:cs="HelveticaNeue-Light"/>
          <w:sz w:val="24"/>
          <w:szCs w:val="24"/>
        </w:rPr>
        <w:t>why it matters</w:t>
      </w:r>
      <w:bookmarkStart w:id="0" w:name="_GoBack"/>
      <w:bookmarkEnd w:id="0"/>
    </w:p>
    <w:sectPr w:rsidR="00672EF5" w:rsidRPr="0067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D1D"/>
    <w:multiLevelType w:val="hybridMultilevel"/>
    <w:tmpl w:val="657E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5B8"/>
    <w:multiLevelType w:val="hybridMultilevel"/>
    <w:tmpl w:val="3B8E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7B85"/>
    <w:multiLevelType w:val="hybridMultilevel"/>
    <w:tmpl w:val="C026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2CD4"/>
    <w:multiLevelType w:val="hybridMultilevel"/>
    <w:tmpl w:val="EBC4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6BEE"/>
    <w:multiLevelType w:val="hybridMultilevel"/>
    <w:tmpl w:val="D5C6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16A4"/>
    <w:multiLevelType w:val="hybridMultilevel"/>
    <w:tmpl w:val="8136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F5"/>
    <w:rsid w:val="00672EF5"/>
    <w:rsid w:val="009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0861"/>
  <w15:chartTrackingRefBased/>
  <w15:docId w15:val="{F4241455-EFE6-4791-8797-FF70730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2018-02-18T11:55:00Z</dcterms:created>
  <dcterms:modified xsi:type="dcterms:W3CDTF">2018-02-18T12:05:00Z</dcterms:modified>
</cp:coreProperties>
</file>